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C9" w:rsidRPr="00C450C9" w:rsidRDefault="00C450C9" w:rsidP="00C450C9">
      <w:pPr>
        <w:spacing w:after="0" w:line="240" w:lineRule="auto"/>
        <w:rPr>
          <w:rFonts w:ascii="Arial" w:eastAsia="ヒラギノ角ゴ Pro W3" w:hAnsi="Arial" w:cs="Times New Roman"/>
          <w:color w:val="000000"/>
        </w:rPr>
      </w:pPr>
      <w:r w:rsidRPr="00C450C9">
        <w:rPr>
          <w:rFonts w:ascii="Arial" w:eastAsia="ヒラギノ角ゴ Pro W3" w:hAnsi="Arial" w:cs="Times New Roman"/>
          <w:b/>
          <w:color w:val="000000"/>
        </w:rPr>
        <w:t>Intensification:</w:t>
      </w:r>
      <w:r w:rsidRPr="00C450C9">
        <w:rPr>
          <w:rFonts w:ascii="Arial" w:eastAsia="ヒラギノ角ゴ Pro W3" w:hAnsi="Arial" w:cs="Times New Roman"/>
          <w:color w:val="000000"/>
        </w:rPr>
        <w:t xml:space="preserve">  Neolithic villages became larger and denser as populations grew, architecture expanded, and a food surplus was available.  After 4000 BC/BCE, great changes occurred in cultural institutions</w:t>
      </w:r>
      <w:r w:rsidRPr="00C450C9">
        <w:rPr>
          <w:rFonts w:ascii="Arial" w:eastAsia="ヒラギノ角ゴ Pro W3" w:hAnsi="Arial" w:cs="Times New Roman"/>
          <w:color w:val="000000"/>
        </w:rPr>
        <w:t xml:space="preserve"> (the way things are done)</w:t>
      </w:r>
      <w:r w:rsidRPr="00C450C9">
        <w:rPr>
          <w:rFonts w:ascii="Arial" w:eastAsia="ヒラギノ角ゴ Pro W3" w:hAnsi="Arial" w:cs="Times New Roman"/>
          <w:color w:val="000000"/>
        </w:rPr>
        <w:t xml:space="preserve">.  These changes occurred very quickly considering humans had lived at foragers and in small farming villages for over 200,000 years before this.  This process of change and growth is called </w:t>
      </w:r>
      <w:r w:rsidRPr="00C450C9">
        <w:rPr>
          <w:rFonts w:ascii="Arial Italic" w:eastAsia="ヒラギノ角ゴ Pro W3" w:hAnsi="Arial Italic" w:cs="Times New Roman"/>
          <w:color w:val="000000"/>
        </w:rPr>
        <w:t>intensification</w:t>
      </w:r>
      <w:r w:rsidRPr="00C450C9">
        <w:rPr>
          <w:rFonts w:ascii="Arial" w:eastAsia="ヒラギノ角ゴ Pro W3" w:hAnsi="Arial" w:cs="Times New Roman"/>
          <w:color w:val="000000"/>
        </w:rPr>
        <w:t xml:space="preserve">.  A society did not have to have every characteristic to be a civilization, but below represent some general trends.    </w:t>
      </w:r>
    </w:p>
    <w:p w:rsidR="00C450C9" w:rsidRPr="00C450C9" w:rsidRDefault="00C450C9" w:rsidP="00C450C9">
      <w:pPr>
        <w:spacing w:after="0" w:line="240" w:lineRule="auto"/>
        <w:rPr>
          <w:rFonts w:ascii="Arial Bold" w:eastAsia="ヒラギノ角ゴ Pro W3" w:hAnsi="Arial Bold" w:cs="Times New Roman"/>
          <w:color w:val="000000"/>
          <w:sz w:val="28"/>
          <w:szCs w:val="24"/>
        </w:rPr>
      </w:pPr>
    </w:p>
    <w:tbl>
      <w:tblPr>
        <w:tblW w:w="0" w:type="auto"/>
        <w:jc w:val="center"/>
        <w:tblInd w:w="5" w:type="dxa"/>
        <w:shd w:val="clear" w:color="auto" w:fill="FFFFFF"/>
        <w:tblLayout w:type="fixed"/>
        <w:tblLook w:val="0000" w:firstRow="0" w:lastRow="0" w:firstColumn="0" w:lastColumn="0" w:noHBand="0" w:noVBand="0"/>
      </w:tblPr>
      <w:tblGrid>
        <w:gridCol w:w="3708"/>
        <w:gridCol w:w="6462"/>
      </w:tblGrid>
      <w:tr w:rsidR="00C450C9" w:rsidRPr="00C450C9" w:rsidTr="00C450C9">
        <w:trPr>
          <w:cantSplit/>
          <w:trHeight w:val="350"/>
          <w:jc w:val="center"/>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0C9" w:rsidRPr="00C450C9" w:rsidRDefault="00C450C9" w:rsidP="00C450C9">
            <w:pPr>
              <w:spacing w:after="0" w:line="240" w:lineRule="auto"/>
              <w:jc w:val="center"/>
              <w:rPr>
                <w:rFonts w:ascii="Arial" w:eastAsia="ヒラギノ角ゴ Pro W3" w:hAnsi="Arial" w:cs="Arial"/>
                <w:b/>
                <w:color w:val="000000"/>
                <w:szCs w:val="24"/>
              </w:rPr>
            </w:pPr>
            <w:r w:rsidRPr="00C450C9">
              <w:rPr>
                <w:rFonts w:ascii="Arial" w:eastAsia="ヒラギノ角ゴ Pro W3" w:hAnsi="Arial" w:cs="Arial"/>
                <w:b/>
                <w:color w:val="000000"/>
                <w:szCs w:val="24"/>
              </w:rPr>
              <w:t>Characteristic</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0C9" w:rsidRPr="00C450C9" w:rsidRDefault="00C450C9" w:rsidP="00C450C9">
            <w:pPr>
              <w:spacing w:after="0" w:line="240" w:lineRule="auto"/>
              <w:jc w:val="center"/>
              <w:rPr>
                <w:rFonts w:ascii="Arial" w:eastAsia="ヒラギノ角ゴ Pro W3" w:hAnsi="Arial" w:cs="Arial"/>
                <w:b/>
                <w:color w:val="000000"/>
                <w:szCs w:val="24"/>
              </w:rPr>
            </w:pPr>
            <w:r w:rsidRPr="00C450C9">
              <w:rPr>
                <w:rFonts w:ascii="Arial" w:eastAsia="ヒラギノ角ゴ Pro W3" w:hAnsi="Arial" w:cs="Arial"/>
                <w:b/>
                <w:color w:val="000000"/>
                <w:szCs w:val="24"/>
              </w:rPr>
              <w:t>Description</w:t>
            </w:r>
          </w:p>
        </w:tc>
      </w:tr>
      <w:tr w:rsidR="00C450C9" w:rsidRPr="00C450C9" w:rsidTr="00C450C9">
        <w:trPr>
          <w:cantSplit/>
          <w:trHeight w:val="584"/>
          <w:jc w:val="center"/>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0C9" w:rsidRPr="00C450C9" w:rsidRDefault="00C450C9" w:rsidP="00C450C9">
            <w:pPr>
              <w:spacing w:after="0" w:line="240" w:lineRule="auto"/>
              <w:rPr>
                <w:rFonts w:ascii="Arial" w:eastAsia="ヒラギノ角ゴ Pro W3" w:hAnsi="Arial" w:cs="Arial"/>
                <w:b/>
                <w:color w:val="000000"/>
                <w:szCs w:val="24"/>
              </w:rPr>
            </w:pPr>
            <w:r w:rsidRPr="00C450C9">
              <w:rPr>
                <w:rFonts w:ascii="Arial" w:eastAsia="ヒラギノ角ゴ Pro W3" w:hAnsi="Arial" w:cs="Arial"/>
                <w:b/>
                <w:color w:val="000000"/>
                <w:szCs w:val="24"/>
              </w:rPr>
              <w:t>Cities</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0C9" w:rsidRPr="00C450C9" w:rsidRDefault="00C450C9" w:rsidP="00C450C9">
            <w:pPr>
              <w:spacing w:after="0" w:line="240" w:lineRule="auto"/>
              <w:ind w:left="162"/>
              <w:rPr>
                <w:rFonts w:ascii="Arial" w:eastAsia="ヒラギノ角ゴ Pro W3" w:hAnsi="Arial" w:cs="Arial"/>
                <w:color w:val="000000"/>
                <w:szCs w:val="24"/>
              </w:rPr>
            </w:pPr>
            <w:r w:rsidRPr="00C450C9">
              <w:rPr>
                <w:rFonts w:ascii="Arial" w:eastAsia="ヒラギノ角ゴ Pro W3" w:hAnsi="Arial" w:cs="Arial"/>
                <w:color w:val="000000"/>
                <w:szCs w:val="24"/>
              </w:rPr>
              <w:t xml:space="preserve">Cities supported large populations of over 30,000 people </w:t>
            </w:r>
          </w:p>
        </w:tc>
      </w:tr>
      <w:tr w:rsidR="00C450C9" w:rsidRPr="00C450C9" w:rsidTr="00C450C9">
        <w:trPr>
          <w:cantSplit/>
          <w:trHeight w:val="971"/>
          <w:jc w:val="center"/>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0C9" w:rsidRPr="00C450C9" w:rsidRDefault="00C450C9" w:rsidP="00C450C9">
            <w:pPr>
              <w:spacing w:after="0" w:line="240" w:lineRule="auto"/>
              <w:rPr>
                <w:rFonts w:ascii="Arial" w:eastAsia="ヒラギノ角ゴ Pro W3" w:hAnsi="Arial" w:cs="Arial"/>
                <w:b/>
                <w:color w:val="000000"/>
                <w:szCs w:val="24"/>
              </w:rPr>
            </w:pPr>
            <w:r w:rsidRPr="00C450C9">
              <w:rPr>
                <w:rFonts w:ascii="Arial" w:eastAsia="ヒラギノ角ゴ Pro W3" w:hAnsi="Arial" w:cs="Arial"/>
                <w:b/>
                <w:color w:val="000000"/>
                <w:szCs w:val="24"/>
              </w:rPr>
              <w:t xml:space="preserve">Specialization </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0C9" w:rsidRPr="00C450C9" w:rsidRDefault="00C450C9" w:rsidP="00C450C9">
            <w:pPr>
              <w:spacing w:after="0" w:line="240" w:lineRule="auto"/>
              <w:ind w:left="162"/>
              <w:rPr>
                <w:rFonts w:ascii="Arial" w:eastAsia="ヒラギノ角ゴ Pro W3" w:hAnsi="Arial" w:cs="Arial"/>
                <w:color w:val="000000"/>
                <w:szCs w:val="24"/>
              </w:rPr>
            </w:pPr>
            <w:r w:rsidRPr="00C450C9">
              <w:rPr>
                <w:rFonts w:ascii="Arial" w:eastAsia="ヒラギノ角ゴ Pro W3" w:hAnsi="Arial" w:cs="Arial"/>
                <w:color w:val="000000"/>
                <w:szCs w:val="24"/>
              </w:rPr>
              <w:t xml:space="preserve">Some people living in cities took full-time specialized jobs (artisan, merchant, soldier, </w:t>
            </w:r>
            <w:proofErr w:type="gramStart"/>
            <w:r w:rsidRPr="00C450C9">
              <w:rPr>
                <w:rFonts w:ascii="Arial" w:eastAsia="ヒラギノ角ゴ Pro W3" w:hAnsi="Arial" w:cs="Arial"/>
                <w:color w:val="000000"/>
                <w:szCs w:val="24"/>
              </w:rPr>
              <w:t>priest</w:t>
            </w:r>
            <w:proofErr w:type="gramEnd"/>
            <w:r w:rsidRPr="00C450C9">
              <w:rPr>
                <w:rFonts w:ascii="Arial" w:eastAsia="ヒラギノ角ゴ Pro W3" w:hAnsi="Arial" w:cs="Arial"/>
                <w:color w:val="000000"/>
                <w:szCs w:val="24"/>
              </w:rPr>
              <w:t xml:space="preserve">) because they were supported by farmers from the surrounding community. </w:t>
            </w:r>
          </w:p>
        </w:tc>
      </w:tr>
      <w:tr w:rsidR="00C450C9" w:rsidRPr="00C450C9" w:rsidTr="00C450C9">
        <w:trPr>
          <w:cantSplit/>
          <w:trHeight w:val="1250"/>
          <w:jc w:val="center"/>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0C9" w:rsidRPr="00C450C9" w:rsidRDefault="00C450C9" w:rsidP="00C450C9">
            <w:pPr>
              <w:spacing w:after="0" w:line="240" w:lineRule="auto"/>
              <w:rPr>
                <w:rFonts w:ascii="Arial" w:eastAsia="ヒラギノ角ゴ Pro W3" w:hAnsi="Arial" w:cs="Arial"/>
                <w:b/>
                <w:color w:val="000000"/>
                <w:szCs w:val="24"/>
              </w:rPr>
            </w:pPr>
            <w:r w:rsidRPr="00C450C9">
              <w:rPr>
                <w:rFonts w:ascii="Arial" w:eastAsia="ヒラギノ角ゴ Pro W3" w:hAnsi="Arial" w:cs="Arial"/>
                <w:b/>
                <w:color w:val="000000"/>
                <w:szCs w:val="24"/>
              </w:rPr>
              <w:t>Hierarchy</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0C9" w:rsidRPr="00C450C9" w:rsidRDefault="00C450C9" w:rsidP="00C450C9">
            <w:pPr>
              <w:spacing w:after="0" w:line="240" w:lineRule="auto"/>
              <w:ind w:left="162"/>
              <w:rPr>
                <w:rFonts w:ascii="Arial" w:eastAsia="ヒラギノ角ゴ Pro W3" w:hAnsi="Arial" w:cs="Arial"/>
                <w:color w:val="000000"/>
                <w:szCs w:val="24"/>
              </w:rPr>
            </w:pPr>
            <w:r w:rsidRPr="00C450C9">
              <w:rPr>
                <w:rFonts w:ascii="Arial" w:eastAsia="ヒラギノ角ゴ Pro W3" w:hAnsi="Arial" w:cs="Arial"/>
                <w:color w:val="000000"/>
                <w:szCs w:val="24"/>
              </w:rPr>
              <w:t xml:space="preserve">A class system emerged where certain men (and sometimes women) held all the power.  They were called elites.  Men began to dominate in politics and women became more responsible for the life at home.  This system is called patriarchy.  </w:t>
            </w:r>
          </w:p>
        </w:tc>
      </w:tr>
      <w:tr w:rsidR="00C450C9" w:rsidRPr="00C450C9" w:rsidTr="00C450C9">
        <w:trPr>
          <w:cantSplit/>
          <w:trHeight w:val="980"/>
          <w:jc w:val="center"/>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0C9" w:rsidRPr="00C450C9" w:rsidRDefault="00C450C9" w:rsidP="00C450C9">
            <w:pPr>
              <w:spacing w:after="0" w:line="240" w:lineRule="auto"/>
              <w:rPr>
                <w:rFonts w:ascii="Arial" w:eastAsia="ヒラギノ角ゴ Pro W3" w:hAnsi="Arial" w:cs="Arial"/>
                <w:b/>
                <w:color w:val="000000"/>
                <w:szCs w:val="24"/>
              </w:rPr>
            </w:pPr>
            <w:r w:rsidRPr="00C450C9">
              <w:rPr>
                <w:rFonts w:ascii="Arial" w:eastAsia="ヒラギノ角ゴ Pro W3" w:hAnsi="Arial" w:cs="Arial"/>
                <w:b/>
                <w:color w:val="000000"/>
                <w:szCs w:val="24"/>
              </w:rPr>
              <w:t xml:space="preserve">The State </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0C9" w:rsidRPr="00C450C9" w:rsidRDefault="00C450C9" w:rsidP="00C450C9">
            <w:pPr>
              <w:spacing w:after="0" w:line="240" w:lineRule="auto"/>
              <w:ind w:left="162"/>
              <w:rPr>
                <w:rFonts w:ascii="Arial" w:eastAsia="ヒラギノ角ゴ Pro W3" w:hAnsi="Arial" w:cs="Arial"/>
                <w:color w:val="000000"/>
                <w:szCs w:val="24"/>
              </w:rPr>
            </w:pPr>
            <w:r w:rsidRPr="00C450C9">
              <w:rPr>
                <w:rFonts w:ascii="Arial" w:eastAsia="ヒラギノ角ゴ Pro W3" w:hAnsi="Arial" w:cs="Arial"/>
                <w:color w:val="000000"/>
                <w:szCs w:val="24"/>
              </w:rPr>
              <w:t xml:space="preserve">One city usually ruled over all others in a civilization.  A king or pharaoh with a small group of officials controlled the rest of society.  </w:t>
            </w:r>
          </w:p>
        </w:tc>
      </w:tr>
      <w:tr w:rsidR="00C450C9" w:rsidRPr="00C450C9" w:rsidTr="00C450C9">
        <w:trPr>
          <w:cantSplit/>
          <w:trHeight w:val="989"/>
          <w:jc w:val="center"/>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0C9" w:rsidRPr="00C450C9" w:rsidRDefault="00C450C9" w:rsidP="00C450C9">
            <w:pPr>
              <w:spacing w:after="0" w:line="240" w:lineRule="auto"/>
              <w:rPr>
                <w:rFonts w:ascii="Arial" w:eastAsia="ヒラギノ角ゴ Pro W3" w:hAnsi="Arial" w:cs="Arial"/>
                <w:b/>
                <w:color w:val="000000"/>
                <w:szCs w:val="24"/>
              </w:rPr>
            </w:pPr>
            <w:r w:rsidRPr="00C450C9">
              <w:rPr>
                <w:rFonts w:ascii="Arial" w:eastAsia="ヒラギノ角ゴ Pro W3" w:hAnsi="Arial" w:cs="Arial"/>
                <w:b/>
                <w:color w:val="000000"/>
                <w:szCs w:val="24"/>
              </w:rPr>
              <w:t>Networks of Trade</w:t>
            </w:r>
          </w:p>
          <w:p w:rsidR="00C450C9" w:rsidRPr="00C450C9" w:rsidRDefault="00C450C9" w:rsidP="00C450C9">
            <w:pPr>
              <w:spacing w:after="0" w:line="240" w:lineRule="auto"/>
              <w:rPr>
                <w:rFonts w:ascii="Arial" w:eastAsia="ヒラギノ角ゴ Pro W3" w:hAnsi="Arial" w:cs="Arial"/>
                <w:b/>
                <w:color w:val="000000"/>
                <w:szCs w:val="24"/>
              </w:rPr>
            </w:pP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0C9" w:rsidRPr="00C450C9" w:rsidRDefault="00C450C9" w:rsidP="00C450C9">
            <w:pPr>
              <w:spacing w:after="0" w:line="240" w:lineRule="auto"/>
              <w:ind w:left="162"/>
              <w:rPr>
                <w:rFonts w:ascii="Arial" w:eastAsia="ヒラギノ角ゴ Pro W3" w:hAnsi="Arial" w:cs="Arial"/>
                <w:color w:val="000000"/>
                <w:szCs w:val="24"/>
              </w:rPr>
            </w:pPr>
            <w:r w:rsidRPr="00C450C9">
              <w:rPr>
                <w:rFonts w:ascii="Arial" w:eastAsia="ヒラギノ角ゴ Pro W3" w:hAnsi="Arial" w:cs="Arial"/>
                <w:color w:val="000000"/>
                <w:szCs w:val="24"/>
              </w:rPr>
              <w:t xml:space="preserve">Many civilizations traded within and outside of their borders.  Technology, food, and language spread from Mesopotamia outward to Egypt, India, and China.   </w:t>
            </w:r>
          </w:p>
        </w:tc>
      </w:tr>
      <w:tr w:rsidR="00C450C9" w:rsidRPr="00C450C9" w:rsidTr="00C450C9">
        <w:trPr>
          <w:cantSplit/>
          <w:trHeight w:val="980"/>
          <w:jc w:val="center"/>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0C9" w:rsidRPr="00C450C9" w:rsidRDefault="00C450C9" w:rsidP="00C450C9">
            <w:pPr>
              <w:spacing w:after="0" w:line="240" w:lineRule="auto"/>
              <w:rPr>
                <w:rFonts w:ascii="Arial" w:eastAsia="ヒラギノ角ゴ Pro W3" w:hAnsi="Arial" w:cs="Arial"/>
                <w:b/>
                <w:color w:val="000000"/>
                <w:szCs w:val="24"/>
              </w:rPr>
            </w:pPr>
            <w:r w:rsidRPr="00C450C9">
              <w:rPr>
                <w:rFonts w:ascii="Arial" w:eastAsia="ヒラギノ角ゴ Pro W3" w:hAnsi="Arial" w:cs="Arial"/>
                <w:b/>
                <w:color w:val="000000"/>
                <w:szCs w:val="24"/>
              </w:rPr>
              <w:t xml:space="preserve">Technology </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0C9" w:rsidRPr="00C450C9" w:rsidRDefault="00C450C9" w:rsidP="00C450C9">
            <w:pPr>
              <w:spacing w:after="0" w:line="240" w:lineRule="auto"/>
              <w:ind w:left="162"/>
              <w:rPr>
                <w:rFonts w:ascii="Arial" w:eastAsia="ヒラギノ角ゴ Pro W3" w:hAnsi="Arial" w:cs="Arial"/>
                <w:color w:val="000000"/>
                <w:szCs w:val="24"/>
              </w:rPr>
            </w:pPr>
            <w:r w:rsidRPr="00C450C9">
              <w:rPr>
                <w:rFonts w:ascii="Arial" w:eastAsia="ヒラギノ角ゴ Pro W3" w:hAnsi="Arial" w:cs="Arial"/>
                <w:color w:val="000000"/>
                <w:szCs w:val="24"/>
              </w:rPr>
              <w:t xml:space="preserve">Technology changed much more rapidly than in Era I.  People developed metals like bronze and use those build things like wheeled carriages.  </w:t>
            </w:r>
          </w:p>
        </w:tc>
      </w:tr>
      <w:tr w:rsidR="00C450C9" w:rsidRPr="00C450C9" w:rsidTr="00C450C9">
        <w:trPr>
          <w:cantSplit/>
          <w:trHeight w:val="701"/>
          <w:jc w:val="center"/>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0C9" w:rsidRPr="00C450C9" w:rsidRDefault="00C450C9" w:rsidP="00C450C9">
            <w:pPr>
              <w:spacing w:after="0" w:line="240" w:lineRule="auto"/>
              <w:rPr>
                <w:rFonts w:ascii="Arial" w:eastAsia="ヒラギノ角ゴ Pro W3" w:hAnsi="Arial" w:cs="Arial"/>
                <w:b/>
                <w:color w:val="000000"/>
                <w:szCs w:val="24"/>
              </w:rPr>
            </w:pPr>
            <w:r w:rsidRPr="00C450C9">
              <w:rPr>
                <w:rFonts w:ascii="Arial" w:eastAsia="ヒラギノ角ゴ Pro W3" w:hAnsi="Arial" w:cs="Arial"/>
                <w:b/>
                <w:color w:val="000000"/>
                <w:szCs w:val="24"/>
              </w:rPr>
              <w:t xml:space="preserve">Monuments </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0C9" w:rsidRPr="00C450C9" w:rsidRDefault="00C450C9" w:rsidP="00C450C9">
            <w:pPr>
              <w:spacing w:after="0" w:line="240" w:lineRule="auto"/>
              <w:ind w:left="162"/>
              <w:rPr>
                <w:rFonts w:ascii="Arial" w:eastAsia="ヒラギノ角ゴ Pro W3" w:hAnsi="Arial" w:cs="Arial"/>
                <w:color w:val="000000"/>
                <w:szCs w:val="24"/>
              </w:rPr>
            </w:pPr>
            <w:r w:rsidRPr="00C450C9">
              <w:rPr>
                <w:rFonts w:ascii="Arial" w:eastAsia="ヒラギノ角ゴ Pro W3" w:hAnsi="Arial" w:cs="Arial"/>
                <w:color w:val="000000"/>
                <w:szCs w:val="24"/>
              </w:rPr>
              <w:t xml:space="preserve">Large buildings were constructed like city walls, temples, palaces, and tombs for powerful rulers.  </w:t>
            </w:r>
          </w:p>
        </w:tc>
      </w:tr>
      <w:tr w:rsidR="00C450C9" w:rsidRPr="00C450C9" w:rsidTr="00C450C9">
        <w:trPr>
          <w:cantSplit/>
          <w:trHeight w:val="629"/>
          <w:jc w:val="center"/>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0C9" w:rsidRPr="00C450C9" w:rsidRDefault="00C450C9" w:rsidP="00C450C9">
            <w:pPr>
              <w:spacing w:after="0" w:line="240" w:lineRule="auto"/>
              <w:rPr>
                <w:rFonts w:ascii="Arial" w:eastAsia="ヒラギノ角ゴ Pro W3" w:hAnsi="Arial" w:cs="Arial"/>
                <w:b/>
                <w:color w:val="000000"/>
                <w:szCs w:val="24"/>
              </w:rPr>
            </w:pPr>
            <w:r w:rsidRPr="00C450C9">
              <w:rPr>
                <w:rFonts w:ascii="Arial" w:eastAsia="ヒラギノ角ゴ Pro W3" w:hAnsi="Arial" w:cs="Arial"/>
                <w:b/>
                <w:color w:val="000000"/>
                <w:szCs w:val="24"/>
              </w:rPr>
              <w:t>Spiritual Beliefs and Laws</w:t>
            </w:r>
          </w:p>
          <w:p w:rsidR="00C450C9" w:rsidRPr="00C450C9" w:rsidRDefault="00C450C9" w:rsidP="00C450C9">
            <w:pPr>
              <w:spacing w:after="0" w:line="240" w:lineRule="auto"/>
              <w:rPr>
                <w:rFonts w:ascii="Arial" w:eastAsia="ヒラギノ角ゴ Pro W3" w:hAnsi="Arial" w:cs="Arial"/>
                <w:b/>
                <w:color w:val="000000"/>
                <w:szCs w:val="24"/>
              </w:rPr>
            </w:pP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0C9" w:rsidRPr="00C450C9" w:rsidRDefault="00C450C9" w:rsidP="00C450C9">
            <w:pPr>
              <w:spacing w:after="0" w:line="240" w:lineRule="auto"/>
              <w:ind w:left="162"/>
              <w:rPr>
                <w:rFonts w:ascii="Arial" w:eastAsia="ヒラギノ角ゴ Pro W3" w:hAnsi="Arial" w:cs="Arial"/>
                <w:color w:val="000000"/>
                <w:szCs w:val="24"/>
              </w:rPr>
            </w:pPr>
            <w:r w:rsidRPr="00C450C9">
              <w:rPr>
                <w:rFonts w:ascii="Arial" w:eastAsia="ヒラギノ角ゴ Pro W3" w:hAnsi="Arial" w:cs="Arial"/>
                <w:color w:val="000000"/>
                <w:szCs w:val="24"/>
              </w:rPr>
              <w:t xml:space="preserve">Spiritual beliefs and laws became richer and more complex.  </w:t>
            </w:r>
          </w:p>
        </w:tc>
      </w:tr>
      <w:tr w:rsidR="00C450C9" w:rsidRPr="00C450C9" w:rsidTr="00C450C9">
        <w:trPr>
          <w:cantSplit/>
          <w:trHeight w:val="710"/>
          <w:jc w:val="center"/>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0C9" w:rsidRPr="00C450C9" w:rsidRDefault="00C450C9" w:rsidP="00C450C9">
            <w:pPr>
              <w:spacing w:after="0" w:line="240" w:lineRule="auto"/>
              <w:rPr>
                <w:rFonts w:ascii="Arial" w:eastAsia="ヒラギノ角ゴ Pro W3" w:hAnsi="Arial" w:cs="Arial"/>
                <w:b/>
                <w:color w:val="000000"/>
                <w:szCs w:val="24"/>
              </w:rPr>
            </w:pPr>
            <w:r w:rsidRPr="00C450C9">
              <w:rPr>
                <w:rFonts w:ascii="Arial" w:eastAsia="ヒラギノ角ゴ Pro W3" w:hAnsi="Arial" w:cs="Arial"/>
                <w:b/>
                <w:color w:val="000000"/>
                <w:szCs w:val="24"/>
              </w:rPr>
              <w:t>Creativity</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0C9" w:rsidRPr="00C450C9" w:rsidRDefault="00C450C9" w:rsidP="00C450C9">
            <w:pPr>
              <w:spacing w:after="0" w:line="240" w:lineRule="auto"/>
              <w:ind w:left="162"/>
              <w:rPr>
                <w:rFonts w:ascii="Arial" w:eastAsia="ヒラギノ角ゴ Pro W3" w:hAnsi="Arial" w:cs="Arial"/>
                <w:color w:val="000000"/>
                <w:szCs w:val="24"/>
              </w:rPr>
            </w:pPr>
            <w:r w:rsidRPr="00C450C9">
              <w:rPr>
                <w:rFonts w:ascii="Arial" w:eastAsia="ヒラギノ角ゴ Pro W3" w:hAnsi="Arial" w:cs="Arial"/>
                <w:color w:val="000000"/>
                <w:szCs w:val="24"/>
              </w:rPr>
              <w:t>Individuals worked with the ruling class to study astronomy, mathematics, sciences, and engineering.</w:t>
            </w:r>
          </w:p>
        </w:tc>
      </w:tr>
    </w:tbl>
    <w:p w:rsidR="00C450C9" w:rsidRDefault="00C450C9">
      <w:pPr>
        <w:rPr>
          <w:rFonts w:ascii="Arial" w:eastAsia="ヒラギノ角ゴ Pro W3" w:hAnsi="Arial" w:cs="Arial"/>
          <w:b/>
          <w:color w:val="000000"/>
          <w:sz w:val="26"/>
          <w:szCs w:val="24"/>
        </w:rPr>
      </w:pPr>
    </w:p>
    <w:p w:rsidR="000A7E31" w:rsidRPr="00C450C9" w:rsidRDefault="00C450C9">
      <w:pPr>
        <w:rPr>
          <w:rFonts w:ascii="Arial" w:hAnsi="Arial" w:cs="Arial"/>
        </w:rPr>
      </w:pPr>
      <w:bookmarkStart w:id="0" w:name="_GoBack"/>
      <w:bookmarkEnd w:id="0"/>
      <w:r w:rsidRPr="00C450C9">
        <w:rPr>
          <w:rFonts w:ascii="Arial" w:eastAsia="ヒラギノ角ゴ Pro W3" w:hAnsi="Arial" w:cs="Arial"/>
          <w:b/>
          <w:color w:val="000000"/>
          <w:sz w:val="26"/>
          <w:szCs w:val="24"/>
        </w:rPr>
        <w:t>Consider this</w:t>
      </w:r>
      <w:r w:rsidRPr="00C450C9">
        <w:rPr>
          <w:rFonts w:ascii="Arial" w:eastAsia="ヒラギノ角ゴ Pro W3" w:hAnsi="Arial" w:cs="Arial"/>
          <w:color w:val="000000"/>
          <w:sz w:val="26"/>
          <w:szCs w:val="24"/>
        </w:rPr>
        <w:t>: Pick one of the listed characteristics, and give an example of how it exists in the United States today.</w:t>
      </w:r>
    </w:p>
    <w:sectPr w:rsidR="000A7E31" w:rsidRPr="00C450C9" w:rsidSect="00C450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Italic">
    <w:panose1 w:val="020B0604020202090204"/>
    <w:charset w:val="00"/>
    <w:family w:val="auto"/>
    <w:pitch w:val="variable"/>
    <w:sig w:usb0="E0000AFF" w:usb1="00007843" w:usb2="00000001" w:usb3="00000000" w:csb0="000001B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C9"/>
    <w:rsid w:val="004949C3"/>
    <w:rsid w:val="008146BB"/>
    <w:rsid w:val="00C450C9"/>
    <w:rsid w:val="00FB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Jackson County ISD</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Seelhoff</dc:creator>
  <cp:lastModifiedBy>James Seelhoff</cp:lastModifiedBy>
  <cp:revision>1</cp:revision>
  <dcterms:created xsi:type="dcterms:W3CDTF">2017-10-16T17:57:00Z</dcterms:created>
  <dcterms:modified xsi:type="dcterms:W3CDTF">2017-10-16T18:51:00Z</dcterms:modified>
</cp:coreProperties>
</file>